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9B" w:rsidRDefault="00A315B4" w:rsidP="00CE39D1">
      <w:pPr>
        <w:rPr>
          <w:b/>
          <w:sz w:val="40"/>
        </w:rPr>
      </w:pPr>
      <w:r>
        <w:rPr>
          <w:b/>
          <w:sz w:val="40"/>
        </w:rPr>
        <w:t>Vorlagen für Regelkarten</w:t>
      </w:r>
    </w:p>
    <w:p w:rsidR="00C26307" w:rsidRDefault="007A2410">
      <w:pPr>
        <w:spacing w:after="200"/>
        <w:rPr>
          <w:rFonts w:ascii="Calibri" w:hAnsi="Calibri"/>
          <w:color w:val="000000"/>
          <w:sz w:val="23"/>
          <w:szCs w:val="23"/>
        </w:rPr>
      </w:pPr>
      <w:r w:rsidRPr="007A2410">
        <w:rPr>
          <w:rFonts w:ascii="Calibri" w:hAnsi="Calibri"/>
          <w:color w:val="000000"/>
          <w:sz w:val="23"/>
          <w:szCs w:val="23"/>
        </w:rPr>
        <w:t xml:space="preserve">Merken Sie, dass ein Schüler oder eine Schülerin mit einem bestimmten Rechtschreibphänomen (z.B. </w:t>
      </w:r>
      <w:r w:rsidR="008F2E32">
        <w:rPr>
          <w:rFonts w:ascii="Calibri" w:hAnsi="Calibri"/>
          <w:color w:val="000000"/>
          <w:sz w:val="23"/>
          <w:szCs w:val="23"/>
        </w:rPr>
        <w:t>mit dem</w:t>
      </w:r>
      <w:r w:rsidRPr="007A2410">
        <w:rPr>
          <w:rFonts w:ascii="Calibri" w:hAnsi="Calibri"/>
          <w:color w:val="000000"/>
          <w:sz w:val="23"/>
          <w:szCs w:val="23"/>
        </w:rPr>
        <w:t xml:space="preserve"> Ableiten bei </w:t>
      </w:r>
      <w:r w:rsidRPr="008F2E32">
        <w:rPr>
          <w:rFonts w:ascii="Calibri" w:hAnsi="Calibri"/>
          <w:i/>
          <w:color w:val="000000"/>
          <w:sz w:val="23"/>
          <w:szCs w:val="23"/>
        </w:rPr>
        <w:t>Traum – Träume</w:t>
      </w:r>
      <w:r w:rsidRPr="007A2410">
        <w:rPr>
          <w:rFonts w:ascii="Calibri" w:hAnsi="Calibri"/>
          <w:color w:val="000000"/>
          <w:sz w:val="23"/>
          <w:szCs w:val="23"/>
        </w:rPr>
        <w:t>, siehe unten) Schwierigkeiten hat, regen Sie ihn oder sie an, sich eine kleine Regelkarte in Karteikartengröße anzulegen (Mitschüler können vielleicht helfen). Diese Karten können die Lernenden immer dabeihaben und auch beim Korrekturlesen ihrer Texte in Klassenarbeiten zu Rate ziehen, wenn sie sich unsicher sind.</w:t>
      </w:r>
    </w:p>
    <w:p w:rsidR="007A2410" w:rsidRDefault="007A2410">
      <w:pPr>
        <w:spacing w:after="200"/>
        <w:rPr>
          <w:rFonts w:ascii="Calibri" w:hAnsi="Calibri"/>
          <w:color w:val="000000"/>
          <w:sz w:val="23"/>
          <w:szCs w:val="23"/>
        </w:rPr>
      </w:pPr>
      <w:r>
        <w:rPr>
          <w:rFonts w:ascii="Calibri" w:hAnsi="Calibri"/>
          <w:color w:val="000000"/>
          <w:sz w:val="23"/>
          <w:szCs w:val="23"/>
        </w:rPr>
        <w:t>Hier eine Vorlage</w:t>
      </w:r>
      <w:r w:rsidR="00F2214B">
        <w:rPr>
          <w:rFonts w:ascii="Calibri" w:hAnsi="Calibri"/>
          <w:color w:val="000000"/>
          <w:sz w:val="23"/>
          <w:szCs w:val="23"/>
        </w:rPr>
        <w:t xml:space="preserve"> in DIN A8</w:t>
      </w:r>
      <w:r>
        <w:rPr>
          <w:rFonts w:ascii="Calibri" w:hAnsi="Calibri"/>
          <w:color w:val="000000"/>
          <w:sz w:val="23"/>
          <w:szCs w:val="23"/>
        </w:rPr>
        <w:t>, die Sie nutzen können.</w:t>
      </w:r>
    </w:p>
    <w:p w:rsidR="007A2410" w:rsidRDefault="007A2410">
      <w:pPr>
        <w:spacing w:after="200"/>
        <w:rPr>
          <w:rFonts w:ascii="Calibri" w:hAnsi="Calibri"/>
          <w:color w:val="000000"/>
          <w:sz w:val="23"/>
          <w:szCs w:val="23"/>
        </w:rPr>
      </w:pPr>
    </w:p>
    <w:tbl>
      <w:tblPr>
        <w:tblStyle w:val="Tabellengitternetz"/>
        <w:tblW w:w="4196" w:type="dxa"/>
        <w:jc w:val="center"/>
        <w:tblLook w:val="04A0"/>
      </w:tblPr>
      <w:tblGrid>
        <w:gridCol w:w="3050"/>
        <w:gridCol w:w="1146"/>
      </w:tblGrid>
      <w:tr w:rsidR="007A2410" w:rsidTr="00F2214B">
        <w:trPr>
          <w:trHeight w:val="1361"/>
          <w:jc w:val="center"/>
        </w:trPr>
        <w:tc>
          <w:tcPr>
            <w:tcW w:w="3050" w:type="dxa"/>
            <w:tcBorders>
              <w:bottom w:val="nil"/>
              <w:right w:val="nil"/>
            </w:tcBorders>
          </w:tcPr>
          <w:p w:rsidR="00F2214B" w:rsidRDefault="007A2410" w:rsidP="00F2214B">
            <w:pPr>
              <w:spacing w:before="160" w:after="160"/>
              <w:rPr>
                <w:rFonts w:eastAsia="Times New Roman"/>
                <w:b/>
                <w:sz w:val="28"/>
              </w:rPr>
            </w:pPr>
            <w:r w:rsidRPr="007A2410">
              <w:rPr>
                <w:rFonts w:eastAsia="Times New Roman"/>
                <w:b/>
                <w:sz w:val="28"/>
              </w:rPr>
              <w:t xml:space="preserve">Regelkarte – Ableiten </w:t>
            </w:r>
          </w:p>
          <w:p w:rsidR="007A2410" w:rsidRPr="00F2214B" w:rsidRDefault="00F2214B" w:rsidP="00F2214B">
            <w:pPr>
              <w:rPr>
                <w:rFonts w:eastAsia="Times New Roman"/>
                <w:sz w:val="32"/>
              </w:rPr>
            </w:pPr>
            <w:r w:rsidRPr="00F2214B">
              <w:rPr>
                <w:rFonts w:eastAsia="Times New Roman"/>
                <w:sz w:val="32"/>
              </w:rPr>
              <w:t xml:space="preserve">ä oder e, </w:t>
            </w:r>
            <w:proofErr w:type="spellStart"/>
            <w:r w:rsidRPr="00F2214B">
              <w:rPr>
                <w:rFonts w:eastAsia="Times New Roman"/>
                <w:sz w:val="32"/>
              </w:rPr>
              <w:t>äu</w:t>
            </w:r>
            <w:proofErr w:type="spellEnd"/>
            <w:r w:rsidRPr="00F2214B">
              <w:rPr>
                <w:rFonts w:eastAsia="Times New Roman"/>
                <w:sz w:val="32"/>
              </w:rPr>
              <w:t xml:space="preserve"> oder </w:t>
            </w:r>
            <w:proofErr w:type="spellStart"/>
            <w:r w:rsidRPr="00F2214B">
              <w:rPr>
                <w:rFonts w:eastAsia="Times New Roman"/>
                <w:sz w:val="32"/>
              </w:rPr>
              <w:t>eu</w:t>
            </w:r>
            <w:proofErr w:type="spellEnd"/>
          </w:p>
        </w:tc>
        <w:tc>
          <w:tcPr>
            <w:tcW w:w="1146" w:type="dxa"/>
            <w:tcBorders>
              <w:left w:val="nil"/>
              <w:bottom w:val="nil"/>
            </w:tcBorders>
            <w:vAlign w:val="center"/>
          </w:tcPr>
          <w:p w:rsidR="007A2410" w:rsidRDefault="007A2410" w:rsidP="00F2214B">
            <w:pPr>
              <w:spacing w:before="100" w:after="200"/>
              <w:jc w:val="center"/>
              <w:rPr>
                <w:rFonts w:eastAsia="Times New Roman"/>
              </w:rPr>
            </w:pPr>
            <w:r>
              <w:rPr>
                <w:rFonts w:eastAsia="Times New Roman"/>
                <w:noProof/>
              </w:rPr>
              <w:drawing>
                <wp:inline distT="0" distB="0" distL="0" distR="0">
                  <wp:extent cx="506186" cy="723900"/>
                  <wp:effectExtent l="19050" t="0" r="8164" b="0"/>
                  <wp:docPr id="1" name="Bild 1" descr="D:\Dropbox\Uni MR\_alphaprof.de\Inhalte für Website\Bildmaterial 6\kurs6_navig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Uni MR\_alphaprof.de\Inhalte für Website\Bildmaterial 6\kurs6_navigation.png"/>
                          <pic:cNvPicPr>
                            <a:picLocks noChangeAspect="1" noChangeArrowheads="1"/>
                          </pic:cNvPicPr>
                        </pic:nvPicPr>
                        <pic:blipFill>
                          <a:blip r:embed="rId8" cstate="print"/>
                          <a:srcRect/>
                          <a:stretch>
                            <a:fillRect/>
                          </a:stretch>
                        </pic:blipFill>
                        <pic:spPr bwMode="auto">
                          <a:xfrm>
                            <a:off x="0" y="0"/>
                            <a:ext cx="506186" cy="723900"/>
                          </a:xfrm>
                          <a:prstGeom prst="rect">
                            <a:avLst/>
                          </a:prstGeom>
                          <a:noFill/>
                          <a:ln w="9525">
                            <a:noFill/>
                            <a:miter lim="800000"/>
                            <a:headEnd/>
                            <a:tailEnd/>
                          </a:ln>
                        </pic:spPr>
                      </pic:pic>
                    </a:graphicData>
                  </a:graphic>
                </wp:inline>
              </w:drawing>
            </w:r>
          </w:p>
        </w:tc>
      </w:tr>
      <w:tr w:rsidR="00F2214B" w:rsidTr="00F2214B">
        <w:trPr>
          <w:trHeight w:val="1587"/>
          <w:jc w:val="center"/>
        </w:trPr>
        <w:tc>
          <w:tcPr>
            <w:tcW w:w="4196" w:type="dxa"/>
            <w:gridSpan w:val="2"/>
            <w:tcBorders>
              <w:top w:val="nil"/>
            </w:tcBorders>
          </w:tcPr>
          <w:p w:rsidR="00F2214B" w:rsidRPr="00F2214B" w:rsidRDefault="00F2214B" w:rsidP="00F2214B">
            <w:pPr>
              <w:spacing w:after="100"/>
              <w:rPr>
                <w:sz w:val="18"/>
              </w:rPr>
            </w:pPr>
            <w:r w:rsidRPr="00F2214B">
              <w:rPr>
                <w:sz w:val="18"/>
              </w:rPr>
              <w:t>Gibt es ein verwandtes Wort mit a (au),  </w:t>
            </w:r>
            <w:r w:rsidRPr="00F2214B">
              <w:rPr>
                <w:sz w:val="18"/>
              </w:rPr>
              <w:br/>
              <w:t xml:space="preserve">dann schreibt man ä (äu). </w:t>
            </w:r>
          </w:p>
          <w:p w:rsidR="00F2214B" w:rsidRPr="00F2214B" w:rsidRDefault="00F2214B" w:rsidP="00F2214B">
            <w:pPr>
              <w:spacing w:after="100"/>
              <w:rPr>
                <w:sz w:val="18"/>
              </w:rPr>
            </w:pPr>
            <w:r w:rsidRPr="00F2214B">
              <w:rPr>
                <w:sz w:val="18"/>
              </w:rPr>
              <w:t xml:space="preserve">Gibt es kein verwandtes Wort, </w:t>
            </w:r>
            <w:r w:rsidRPr="00F2214B">
              <w:rPr>
                <w:sz w:val="18"/>
              </w:rPr>
              <w:br/>
              <w:t>dann schreibt man e (eu).</w:t>
            </w:r>
          </w:p>
          <w:p w:rsidR="00F2214B" w:rsidRDefault="00F2214B" w:rsidP="00F2214B">
            <w:pPr>
              <w:spacing w:after="100"/>
              <w:rPr>
                <w:rFonts w:eastAsia="Times New Roman"/>
              </w:rPr>
            </w:pPr>
            <w:r w:rsidRPr="00F2214B">
              <w:rPr>
                <w:b/>
                <w:sz w:val="18"/>
              </w:rPr>
              <w:t>Beispiele:</w:t>
            </w:r>
            <w:r w:rsidRPr="00F2214B">
              <w:rPr>
                <w:sz w:val="18"/>
              </w:rPr>
              <w:t xml:space="preserve"> Zahn – Zähne, Traum – Träume </w:t>
            </w:r>
          </w:p>
        </w:tc>
      </w:tr>
    </w:tbl>
    <w:p w:rsidR="007A2410" w:rsidRDefault="007A2410">
      <w:pPr>
        <w:spacing w:after="200"/>
        <w:rPr>
          <w:rFonts w:eastAsia="Times New Roman"/>
        </w:rPr>
      </w:pPr>
    </w:p>
    <w:p w:rsidR="00FC0C42" w:rsidRPr="00C26307" w:rsidRDefault="00FC0C42">
      <w:pPr>
        <w:spacing w:after="200"/>
        <w:rPr>
          <w:rFonts w:eastAsia="Times New Roman"/>
          <w:b/>
        </w:rPr>
      </w:pPr>
    </w:p>
    <w:sectPr w:rsidR="00FC0C42" w:rsidRPr="00C26307" w:rsidSect="002455EA">
      <w:headerReference w:type="default" r:id="rId9"/>
      <w:footerReference w:type="default" r:id="rId10"/>
      <w:pgSz w:w="11906" w:h="16838"/>
      <w:pgMar w:top="1738"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C54" w:rsidRDefault="00944C54" w:rsidP="00212D19">
      <w:pPr>
        <w:spacing w:after="0" w:line="240" w:lineRule="auto"/>
      </w:pPr>
      <w:r>
        <w:separator/>
      </w:r>
    </w:p>
  </w:endnote>
  <w:endnote w:type="continuationSeparator" w:id="0">
    <w:p w:rsidR="00944C54" w:rsidRDefault="00944C54" w:rsidP="00212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E6" w:rsidRDefault="00B352C1">
    <w:pPr>
      <w:pStyle w:val="Fuzeile"/>
      <w:rPr>
        <w:sz w:val="18"/>
      </w:rPr>
    </w:pPr>
    <w:r>
      <w:rPr>
        <w:noProof/>
        <w:sz w:val="18"/>
      </w:rPr>
      <w:pict>
        <v:rect id="_x0000_s49153" style="position:absolute;margin-left:-77.65pt;margin-top:.8pt;width:607.25pt;height:67.25pt;z-index:-251658752" fillcolor="#f2f2f2 [3052]" strokecolor="#f0f0f0"/>
      </w:pict>
    </w:r>
  </w:p>
  <w:p w:rsidR="00AA6EE6" w:rsidRDefault="00AA6EE6">
    <w:pPr>
      <w:pStyle w:val="Fuzeile"/>
      <w:rPr>
        <w:sz w:val="18"/>
      </w:rPr>
    </w:pPr>
  </w:p>
  <w:p w:rsidR="00212D19" w:rsidRPr="00C517B3" w:rsidRDefault="00801EE7">
    <w:pPr>
      <w:pStyle w:val="Fuzeile"/>
      <w:rPr>
        <w:color w:val="7F7F7F" w:themeColor="text1" w:themeTint="80"/>
        <w:sz w:val="18"/>
      </w:rPr>
    </w:pPr>
    <w:r w:rsidRPr="00801EE7">
      <w:rPr>
        <w:color w:val="7F7F7F" w:themeColor="text1" w:themeTint="80"/>
        <w:sz w:val="18"/>
      </w:rPr>
      <w:t>www.alpha</w:t>
    </w:r>
    <w:r w:rsidR="00B72AE8">
      <w:rPr>
        <w:color w:val="7F7F7F" w:themeColor="text1" w:themeTint="80"/>
        <w:sz w:val="18"/>
      </w:rPr>
      <w:t>PROF</w:t>
    </w:r>
    <w:r w:rsidRPr="00801EE7">
      <w:rPr>
        <w:color w:val="7F7F7F" w:themeColor="text1" w:themeTint="80"/>
        <w:sz w:val="18"/>
      </w:rPr>
      <w:t>.de</w:t>
    </w:r>
    <w:r w:rsidR="00AA6EE6" w:rsidRPr="00C517B3">
      <w:rPr>
        <w:color w:val="7F7F7F" w:themeColor="text1" w:themeTint="80"/>
        <w:sz w:val="18"/>
      </w:rPr>
      <w:tab/>
    </w:r>
    <w:r w:rsidR="00AA6EE6" w:rsidRPr="00C517B3">
      <w:rPr>
        <w:color w:val="7F7F7F" w:themeColor="text1" w:themeTint="80"/>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C54" w:rsidRDefault="00944C54" w:rsidP="00212D19">
      <w:pPr>
        <w:spacing w:after="0" w:line="240" w:lineRule="auto"/>
      </w:pPr>
      <w:r>
        <w:separator/>
      </w:r>
    </w:p>
  </w:footnote>
  <w:footnote w:type="continuationSeparator" w:id="0">
    <w:p w:rsidR="00944C54" w:rsidRDefault="00944C54" w:rsidP="00212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19" w:rsidRPr="00575070" w:rsidRDefault="00575070" w:rsidP="00AC1A0E">
    <w:pPr>
      <w:pStyle w:val="Kopfzeile"/>
      <w:ind w:left="-142"/>
      <w:rPr>
        <w:b/>
        <w:color w:val="FF0000"/>
      </w:rPr>
    </w:pPr>
    <w:r>
      <w:rPr>
        <w:b/>
        <w:noProof/>
        <w:color w:val="FF0000"/>
        <w:sz w:val="24"/>
      </w:rPr>
      <w:drawing>
        <wp:inline distT="0" distB="0" distL="0" distR="0">
          <wp:extent cx="1571625" cy="361950"/>
          <wp:effectExtent l="19050" t="0" r="9525" b="0"/>
          <wp:docPr id="2" name="Bild 2" descr="D:\Dropbox\Uni MR\_alphaprof.de\Inhalte für Website\Logo_alphaprof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Uni MR\_alphaprof.de\Inhalte für Website\Logo_alphaprof_2015.jpg"/>
                  <pic:cNvPicPr>
                    <a:picLocks noChangeAspect="1" noChangeArrowheads="1"/>
                  </pic:cNvPicPr>
                </pic:nvPicPr>
                <pic:blipFill>
                  <a:blip r:embed="rId1"/>
                  <a:srcRect/>
                  <a:stretch>
                    <a:fillRect/>
                  </a:stretch>
                </pic:blipFill>
                <pic:spPr bwMode="auto">
                  <a:xfrm>
                    <a:off x="0" y="0"/>
                    <a:ext cx="1571625" cy="361950"/>
                  </a:xfrm>
                  <a:prstGeom prst="rect">
                    <a:avLst/>
                  </a:prstGeom>
                  <a:noFill/>
                  <a:ln w="9525">
                    <a:noFill/>
                    <a:miter lim="800000"/>
                    <a:headEnd/>
                    <a:tailEnd/>
                  </a:ln>
                </pic:spPr>
              </pic:pic>
            </a:graphicData>
          </a:graphic>
        </wp:inline>
      </w:drawing>
    </w:r>
    <w:r w:rsidR="008A405D" w:rsidRPr="00575070">
      <w:rPr>
        <w:b/>
        <w:color w:val="FF0000"/>
      </w:rPr>
      <w:tab/>
    </w:r>
    <w:r w:rsidR="008A405D" w:rsidRPr="00575070">
      <w:rPr>
        <w:b/>
        <w:color w:val="FF0000"/>
      </w:rPr>
      <w:tab/>
    </w:r>
  </w:p>
  <w:p w:rsidR="00086FEB" w:rsidRPr="00575070" w:rsidRDefault="00086FEB" w:rsidP="00086FEB">
    <w:pPr>
      <w:pStyle w:val="Kopfzeile"/>
      <w:jc w:val="right"/>
      <w:rPr>
        <w:color w:val="FF0000"/>
        <w:sz w:val="4"/>
      </w:rPr>
    </w:pPr>
  </w:p>
  <w:tbl>
    <w:tblPr>
      <w:tblStyle w:val="Tabellengitternetz"/>
      <w:tblW w:w="0" w:type="auto"/>
      <w:tblCellSpacing w:w="4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tblPr>
    <w:tblGrid>
      <w:gridCol w:w="1567"/>
      <w:gridCol w:w="1568"/>
      <w:gridCol w:w="1568"/>
      <w:gridCol w:w="1567"/>
      <w:gridCol w:w="1568"/>
      <w:gridCol w:w="1568"/>
    </w:tblGrid>
    <w:tr w:rsidR="00575070" w:rsidTr="00AC1A0E">
      <w:trPr>
        <w:trHeight w:val="397"/>
        <w:tblCellSpacing w:w="42" w:type="dxa"/>
      </w:trPr>
      <w:tc>
        <w:tcPr>
          <w:tcW w:w="1441" w:type="dxa"/>
          <w:shd w:val="clear" w:color="auto" w:fill="5AC7E6"/>
          <w:vAlign w:val="center"/>
        </w:tcPr>
        <w:p w:rsidR="00575070" w:rsidRDefault="00575070" w:rsidP="00AC1A0E">
          <w:pPr>
            <w:pStyle w:val="Kopfzeile"/>
            <w:jc w:val="center"/>
            <w:rPr>
              <w:color w:val="FF0000"/>
            </w:rPr>
          </w:pPr>
        </w:p>
      </w:tc>
      <w:tc>
        <w:tcPr>
          <w:tcW w:w="1484" w:type="dxa"/>
          <w:shd w:val="clear" w:color="auto" w:fill="0081FF"/>
          <w:vAlign w:val="center"/>
        </w:tcPr>
        <w:p w:rsidR="00575070" w:rsidRDefault="00575070" w:rsidP="00AC1A0E">
          <w:pPr>
            <w:pStyle w:val="Kopfzeile"/>
            <w:jc w:val="center"/>
            <w:rPr>
              <w:color w:val="FF0000"/>
            </w:rPr>
          </w:pPr>
        </w:p>
      </w:tc>
      <w:tc>
        <w:tcPr>
          <w:tcW w:w="1484" w:type="dxa"/>
          <w:shd w:val="clear" w:color="auto" w:fill="FF5A6A"/>
          <w:vAlign w:val="center"/>
        </w:tcPr>
        <w:p w:rsidR="00575070" w:rsidRPr="00575070" w:rsidRDefault="00A315B4" w:rsidP="0083453E">
          <w:pPr>
            <w:pStyle w:val="Kopfzeile"/>
            <w:jc w:val="center"/>
            <w:rPr>
              <w:b/>
              <w:color w:val="FFFFFF" w:themeColor="background1"/>
            </w:rPr>
          </w:pPr>
          <w:r>
            <w:rPr>
              <w:b/>
              <w:color w:val="FFFFFF" w:themeColor="background1"/>
            </w:rPr>
            <w:t>Regelkarten</w:t>
          </w:r>
        </w:p>
      </w:tc>
      <w:tc>
        <w:tcPr>
          <w:tcW w:w="1483" w:type="dxa"/>
          <w:shd w:val="clear" w:color="auto" w:fill="FC920B"/>
          <w:vAlign w:val="center"/>
        </w:tcPr>
        <w:p w:rsidR="00575070" w:rsidRDefault="00575070" w:rsidP="00AC1A0E">
          <w:pPr>
            <w:pStyle w:val="Kopfzeile"/>
            <w:jc w:val="center"/>
            <w:rPr>
              <w:color w:val="FF0000"/>
            </w:rPr>
          </w:pPr>
        </w:p>
      </w:tc>
      <w:tc>
        <w:tcPr>
          <w:tcW w:w="1484" w:type="dxa"/>
          <w:shd w:val="clear" w:color="auto" w:fill="A6926D"/>
          <w:vAlign w:val="center"/>
        </w:tcPr>
        <w:p w:rsidR="00575070" w:rsidRDefault="00575070" w:rsidP="00AC1A0E">
          <w:pPr>
            <w:pStyle w:val="Kopfzeile"/>
            <w:jc w:val="center"/>
            <w:rPr>
              <w:color w:val="FF0000"/>
            </w:rPr>
          </w:pPr>
        </w:p>
      </w:tc>
      <w:tc>
        <w:tcPr>
          <w:tcW w:w="1442" w:type="dxa"/>
          <w:shd w:val="clear" w:color="auto" w:fill="647E7F"/>
          <w:vAlign w:val="center"/>
        </w:tcPr>
        <w:p w:rsidR="00575070" w:rsidRDefault="00575070" w:rsidP="00AC1A0E">
          <w:pPr>
            <w:pStyle w:val="Kopfzeile"/>
            <w:jc w:val="center"/>
            <w:rPr>
              <w:color w:val="FF0000"/>
            </w:rPr>
          </w:pPr>
        </w:p>
      </w:tc>
    </w:tr>
  </w:tbl>
  <w:p w:rsidR="002455EA" w:rsidRPr="00575070" w:rsidRDefault="002455EA">
    <w:pPr>
      <w:pStyle w:val="Kopfzeile"/>
      <w:rPr>
        <w:color w:val="FF0000"/>
      </w:rPr>
    </w:pPr>
  </w:p>
  <w:p w:rsidR="002455EA" w:rsidRDefault="002455E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62E"/>
    <w:multiLevelType w:val="hybridMultilevel"/>
    <w:tmpl w:val="CD7E19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EC5439"/>
    <w:multiLevelType w:val="hybridMultilevel"/>
    <w:tmpl w:val="98AA60DE"/>
    <w:lvl w:ilvl="0" w:tplc="A5401DE6">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57156E6"/>
    <w:multiLevelType w:val="multilevel"/>
    <w:tmpl w:val="1016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308A3"/>
    <w:multiLevelType w:val="hybridMultilevel"/>
    <w:tmpl w:val="F984F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5A388E"/>
    <w:multiLevelType w:val="hybridMultilevel"/>
    <w:tmpl w:val="BE7E7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CF759F1"/>
    <w:multiLevelType w:val="hybridMultilevel"/>
    <w:tmpl w:val="8876BB9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1FF5347F"/>
    <w:multiLevelType w:val="hybridMultilevel"/>
    <w:tmpl w:val="34560E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1FD1CB5"/>
    <w:multiLevelType w:val="hybridMultilevel"/>
    <w:tmpl w:val="091E2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31E6B97"/>
    <w:multiLevelType w:val="multilevel"/>
    <w:tmpl w:val="A2F4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9B5DCC"/>
    <w:multiLevelType w:val="hybridMultilevel"/>
    <w:tmpl w:val="428C8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1B47698"/>
    <w:multiLevelType w:val="hybridMultilevel"/>
    <w:tmpl w:val="E19A9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7CA7EFA"/>
    <w:multiLevelType w:val="hybridMultilevel"/>
    <w:tmpl w:val="1CB47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21E4DB8"/>
    <w:multiLevelType w:val="multilevel"/>
    <w:tmpl w:val="BF083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B040A6"/>
    <w:multiLevelType w:val="hybridMultilevel"/>
    <w:tmpl w:val="B3461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AC22B98"/>
    <w:multiLevelType w:val="hybridMultilevel"/>
    <w:tmpl w:val="2FA42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EED21DA"/>
    <w:multiLevelType w:val="hybridMultilevel"/>
    <w:tmpl w:val="ABA2FA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542F56AE"/>
    <w:multiLevelType w:val="hybridMultilevel"/>
    <w:tmpl w:val="49EE8A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BBA3EC6"/>
    <w:multiLevelType w:val="hybridMultilevel"/>
    <w:tmpl w:val="FCFAC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D7B1180"/>
    <w:multiLevelType w:val="multilevel"/>
    <w:tmpl w:val="FBB2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31267C"/>
    <w:multiLevelType w:val="hybridMultilevel"/>
    <w:tmpl w:val="3E3255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666216DD"/>
    <w:multiLevelType w:val="hybridMultilevel"/>
    <w:tmpl w:val="C7664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79317AC"/>
    <w:multiLevelType w:val="hybridMultilevel"/>
    <w:tmpl w:val="8F3A44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3"/>
  </w:num>
  <w:num w:numId="5">
    <w:abstractNumId w:val="16"/>
  </w:num>
  <w:num w:numId="6">
    <w:abstractNumId w:val="13"/>
  </w:num>
  <w:num w:numId="7">
    <w:abstractNumId w:val="20"/>
  </w:num>
  <w:num w:numId="8">
    <w:abstractNumId w:val="10"/>
  </w:num>
  <w:num w:numId="9">
    <w:abstractNumId w:val="7"/>
  </w:num>
  <w:num w:numId="10">
    <w:abstractNumId w:val="4"/>
  </w:num>
  <w:num w:numId="11">
    <w:abstractNumId w:val="9"/>
  </w:num>
  <w:num w:numId="12">
    <w:abstractNumId w:val="6"/>
  </w:num>
  <w:num w:numId="13">
    <w:abstractNumId w:val="8"/>
  </w:num>
  <w:num w:numId="14">
    <w:abstractNumId w:val="15"/>
  </w:num>
  <w:num w:numId="15">
    <w:abstractNumId w:val="17"/>
  </w:num>
  <w:num w:numId="16">
    <w:abstractNumId w:val="5"/>
  </w:num>
  <w:num w:numId="17">
    <w:abstractNumId w:val="19"/>
  </w:num>
  <w:num w:numId="18">
    <w:abstractNumId w:val="1"/>
  </w:num>
  <w:num w:numId="19">
    <w:abstractNumId w:val="2"/>
  </w:num>
  <w:num w:numId="20">
    <w:abstractNumId w:val="18"/>
  </w:num>
  <w:num w:numId="21">
    <w:abstractNumId w:val="1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71682">
      <o:colormru v:ext="edit" colors="#a4c570,#f0f0f0"/>
      <o:colormenu v:ext="edit" fillcolor="none [3052]" strokecolor="#f0f0f0"/>
    </o:shapedefaults>
    <o:shapelayout v:ext="edit">
      <o:idmap v:ext="edit" data="48"/>
    </o:shapelayout>
  </w:hdrShapeDefaults>
  <w:footnotePr>
    <w:footnote w:id="-1"/>
    <w:footnote w:id="0"/>
  </w:footnotePr>
  <w:endnotePr>
    <w:endnote w:id="-1"/>
    <w:endnote w:id="0"/>
  </w:endnotePr>
  <w:compat>
    <w:useFELayout/>
  </w:compat>
  <w:rsids>
    <w:rsidRoot w:val="00A01C9C"/>
    <w:rsid w:val="0006461A"/>
    <w:rsid w:val="00082345"/>
    <w:rsid w:val="00086FEB"/>
    <w:rsid w:val="0009215F"/>
    <w:rsid w:val="000A386B"/>
    <w:rsid w:val="000A44CE"/>
    <w:rsid w:val="000C4347"/>
    <w:rsid w:val="000C43DF"/>
    <w:rsid w:val="000D454B"/>
    <w:rsid w:val="000E0035"/>
    <w:rsid w:val="000E3C0E"/>
    <w:rsid w:val="001165BD"/>
    <w:rsid w:val="00142405"/>
    <w:rsid w:val="00147D0A"/>
    <w:rsid w:val="00155EAA"/>
    <w:rsid w:val="001564B1"/>
    <w:rsid w:val="001652BE"/>
    <w:rsid w:val="00196287"/>
    <w:rsid w:val="001B1079"/>
    <w:rsid w:val="001C4AB5"/>
    <w:rsid w:val="001F2AFD"/>
    <w:rsid w:val="002009C7"/>
    <w:rsid w:val="002045AE"/>
    <w:rsid w:val="00205B2A"/>
    <w:rsid w:val="00206849"/>
    <w:rsid w:val="00212D19"/>
    <w:rsid w:val="00213496"/>
    <w:rsid w:val="002455EA"/>
    <w:rsid w:val="00261FF5"/>
    <w:rsid w:val="002702EB"/>
    <w:rsid w:val="00276DEC"/>
    <w:rsid w:val="002A3C8D"/>
    <w:rsid w:val="002A68BC"/>
    <w:rsid w:val="002C0502"/>
    <w:rsid w:val="002D01E6"/>
    <w:rsid w:val="002E0C91"/>
    <w:rsid w:val="002F7629"/>
    <w:rsid w:val="00303472"/>
    <w:rsid w:val="00322D3E"/>
    <w:rsid w:val="003255AA"/>
    <w:rsid w:val="00346FBC"/>
    <w:rsid w:val="0035221C"/>
    <w:rsid w:val="0036370A"/>
    <w:rsid w:val="00372780"/>
    <w:rsid w:val="00390DDC"/>
    <w:rsid w:val="003B3B47"/>
    <w:rsid w:val="003F12F7"/>
    <w:rsid w:val="003F2538"/>
    <w:rsid w:val="00415775"/>
    <w:rsid w:val="004410C4"/>
    <w:rsid w:val="0046147A"/>
    <w:rsid w:val="00470E9B"/>
    <w:rsid w:val="00483E54"/>
    <w:rsid w:val="00492844"/>
    <w:rsid w:val="00496A0B"/>
    <w:rsid w:val="004B6EE7"/>
    <w:rsid w:val="004E0710"/>
    <w:rsid w:val="004F216A"/>
    <w:rsid w:val="004F5156"/>
    <w:rsid w:val="004F5644"/>
    <w:rsid w:val="00524401"/>
    <w:rsid w:val="005566F8"/>
    <w:rsid w:val="00572F3E"/>
    <w:rsid w:val="00574CAD"/>
    <w:rsid w:val="00575070"/>
    <w:rsid w:val="00584BD9"/>
    <w:rsid w:val="0058640A"/>
    <w:rsid w:val="00596B4C"/>
    <w:rsid w:val="005B0907"/>
    <w:rsid w:val="005E231D"/>
    <w:rsid w:val="005F168D"/>
    <w:rsid w:val="00621847"/>
    <w:rsid w:val="00644DBF"/>
    <w:rsid w:val="00686D00"/>
    <w:rsid w:val="006917D1"/>
    <w:rsid w:val="006A4915"/>
    <w:rsid w:val="006C361C"/>
    <w:rsid w:val="006D3A39"/>
    <w:rsid w:val="006F0AE6"/>
    <w:rsid w:val="00716C04"/>
    <w:rsid w:val="00723C84"/>
    <w:rsid w:val="00726EC9"/>
    <w:rsid w:val="00755A6F"/>
    <w:rsid w:val="00756EFF"/>
    <w:rsid w:val="00757AC0"/>
    <w:rsid w:val="00760F20"/>
    <w:rsid w:val="00767809"/>
    <w:rsid w:val="00780AD5"/>
    <w:rsid w:val="007815D1"/>
    <w:rsid w:val="007A2410"/>
    <w:rsid w:val="007A26F1"/>
    <w:rsid w:val="007B43EA"/>
    <w:rsid w:val="007C2BF2"/>
    <w:rsid w:val="007D3B08"/>
    <w:rsid w:val="007F0F3C"/>
    <w:rsid w:val="007F587E"/>
    <w:rsid w:val="00801EE7"/>
    <w:rsid w:val="0083453E"/>
    <w:rsid w:val="00837E2F"/>
    <w:rsid w:val="00847E3A"/>
    <w:rsid w:val="00876997"/>
    <w:rsid w:val="00880841"/>
    <w:rsid w:val="00885A73"/>
    <w:rsid w:val="00886929"/>
    <w:rsid w:val="00887239"/>
    <w:rsid w:val="00896E02"/>
    <w:rsid w:val="008A405D"/>
    <w:rsid w:val="008B55D2"/>
    <w:rsid w:val="008D5D61"/>
    <w:rsid w:val="008D7832"/>
    <w:rsid w:val="008E6E90"/>
    <w:rsid w:val="008F0610"/>
    <w:rsid w:val="008F2E32"/>
    <w:rsid w:val="00920C5D"/>
    <w:rsid w:val="009334F0"/>
    <w:rsid w:val="00934A06"/>
    <w:rsid w:val="00935787"/>
    <w:rsid w:val="00944C54"/>
    <w:rsid w:val="00953D09"/>
    <w:rsid w:val="00972E94"/>
    <w:rsid w:val="009B1DA4"/>
    <w:rsid w:val="009C4CDB"/>
    <w:rsid w:val="009E003A"/>
    <w:rsid w:val="009F7EB8"/>
    <w:rsid w:val="00A01C9C"/>
    <w:rsid w:val="00A112BA"/>
    <w:rsid w:val="00A20FB9"/>
    <w:rsid w:val="00A315B4"/>
    <w:rsid w:val="00A3348F"/>
    <w:rsid w:val="00A433AF"/>
    <w:rsid w:val="00A60488"/>
    <w:rsid w:val="00A62D03"/>
    <w:rsid w:val="00A76F91"/>
    <w:rsid w:val="00A84A11"/>
    <w:rsid w:val="00AA6416"/>
    <w:rsid w:val="00AA6EE6"/>
    <w:rsid w:val="00AB28D4"/>
    <w:rsid w:val="00AC1A0E"/>
    <w:rsid w:val="00AC2C7B"/>
    <w:rsid w:val="00AE2382"/>
    <w:rsid w:val="00AE4CD9"/>
    <w:rsid w:val="00AF511A"/>
    <w:rsid w:val="00B10C80"/>
    <w:rsid w:val="00B12DA6"/>
    <w:rsid w:val="00B138D6"/>
    <w:rsid w:val="00B14153"/>
    <w:rsid w:val="00B27323"/>
    <w:rsid w:val="00B352C1"/>
    <w:rsid w:val="00B45B63"/>
    <w:rsid w:val="00B50B27"/>
    <w:rsid w:val="00B6247E"/>
    <w:rsid w:val="00B72AE8"/>
    <w:rsid w:val="00B823CF"/>
    <w:rsid w:val="00BA2CAC"/>
    <w:rsid w:val="00BA5362"/>
    <w:rsid w:val="00BD533F"/>
    <w:rsid w:val="00C055A6"/>
    <w:rsid w:val="00C158DD"/>
    <w:rsid w:val="00C2105F"/>
    <w:rsid w:val="00C26307"/>
    <w:rsid w:val="00C26A6B"/>
    <w:rsid w:val="00C30B54"/>
    <w:rsid w:val="00C517B3"/>
    <w:rsid w:val="00C5451D"/>
    <w:rsid w:val="00C61680"/>
    <w:rsid w:val="00C73747"/>
    <w:rsid w:val="00C9065F"/>
    <w:rsid w:val="00CA360D"/>
    <w:rsid w:val="00CC7563"/>
    <w:rsid w:val="00CD74FD"/>
    <w:rsid w:val="00CE08B3"/>
    <w:rsid w:val="00CE39D1"/>
    <w:rsid w:val="00D11B01"/>
    <w:rsid w:val="00D16D12"/>
    <w:rsid w:val="00D17E79"/>
    <w:rsid w:val="00D24970"/>
    <w:rsid w:val="00D42B7C"/>
    <w:rsid w:val="00D5434B"/>
    <w:rsid w:val="00D5645C"/>
    <w:rsid w:val="00D633D0"/>
    <w:rsid w:val="00D636A6"/>
    <w:rsid w:val="00D77A4A"/>
    <w:rsid w:val="00D8066D"/>
    <w:rsid w:val="00DB5F5F"/>
    <w:rsid w:val="00DC6A49"/>
    <w:rsid w:val="00DD68C0"/>
    <w:rsid w:val="00DE3204"/>
    <w:rsid w:val="00DE4C48"/>
    <w:rsid w:val="00DE66FB"/>
    <w:rsid w:val="00E15261"/>
    <w:rsid w:val="00E4069A"/>
    <w:rsid w:val="00E80A60"/>
    <w:rsid w:val="00E912FB"/>
    <w:rsid w:val="00E94DE8"/>
    <w:rsid w:val="00EA1BEF"/>
    <w:rsid w:val="00ED4652"/>
    <w:rsid w:val="00EE4B4F"/>
    <w:rsid w:val="00F2214B"/>
    <w:rsid w:val="00F35B2D"/>
    <w:rsid w:val="00F447D8"/>
    <w:rsid w:val="00F45B43"/>
    <w:rsid w:val="00F839AA"/>
    <w:rsid w:val="00FA721B"/>
    <w:rsid w:val="00FA7A34"/>
    <w:rsid w:val="00FB1A6F"/>
    <w:rsid w:val="00FB701F"/>
    <w:rsid w:val="00FC0C42"/>
    <w:rsid w:val="00FC7500"/>
    <w:rsid w:val="00FD56E1"/>
    <w:rsid w:val="00FF2C4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2">
      <o:colormru v:ext="edit" colors="#a4c570,#f0f0f0"/>
      <o:colormenu v:ext="edit" fillcolor="none [3052]" strokecolor="#f0f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405D"/>
    <w:pPr>
      <w:spacing w:after="12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1C9C"/>
    <w:pPr>
      <w:ind w:left="720"/>
      <w:contextualSpacing/>
    </w:pPr>
  </w:style>
  <w:style w:type="paragraph" w:styleId="Kopfzeile">
    <w:name w:val="header"/>
    <w:basedOn w:val="Standard"/>
    <w:link w:val="KopfzeileZchn"/>
    <w:uiPriority w:val="99"/>
    <w:unhideWhenUsed/>
    <w:rsid w:val="00212D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2D19"/>
  </w:style>
  <w:style w:type="paragraph" w:styleId="Fuzeile">
    <w:name w:val="footer"/>
    <w:basedOn w:val="Standard"/>
    <w:link w:val="FuzeileZchn"/>
    <w:uiPriority w:val="99"/>
    <w:semiHidden/>
    <w:unhideWhenUsed/>
    <w:rsid w:val="00212D1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12D19"/>
  </w:style>
  <w:style w:type="paragraph" w:styleId="Sprechblasentext">
    <w:name w:val="Balloon Text"/>
    <w:basedOn w:val="Standard"/>
    <w:link w:val="SprechblasentextZchn"/>
    <w:uiPriority w:val="99"/>
    <w:semiHidden/>
    <w:unhideWhenUsed/>
    <w:rsid w:val="00212D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D19"/>
    <w:rPr>
      <w:rFonts w:ascii="Tahoma" w:hAnsi="Tahoma" w:cs="Tahoma"/>
      <w:sz w:val="16"/>
      <w:szCs w:val="16"/>
    </w:rPr>
  </w:style>
  <w:style w:type="character" w:styleId="Hyperlink">
    <w:name w:val="Hyperlink"/>
    <w:basedOn w:val="Absatz-Standardschriftart"/>
    <w:uiPriority w:val="99"/>
    <w:unhideWhenUsed/>
    <w:rsid w:val="00AA6EE6"/>
    <w:rPr>
      <w:color w:val="0000FF" w:themeColor="hyperlink"/>
      <w:u w:val="single"/>
    </w:rPr>
  </w:style>
  <w:style w:type="paragraph" w:styleId="StandardWeb">
    <w:name w:val="Normal (Web)"/>
    <w:basedOn w:val="Standard"/>
    <w:uiPriority w:val="99"/>
    <w:unhideWhenUsed/>
    <w:rsid w:val="00FB1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FB1A6F"/>
  </w:style>
  <w:style w:type="character" w:styleId="Fett">
    <w:name w:val="Strong"/>
    <w:basedOn w:val="Absatz-Standardschriftart"/>
    <w:uiPriority w:val="22"/>
    <w:qFormat/>
    <w:rsid w:val="00FB1A6F"/>
    <w:rPr>
      <w:b/>
      <w:bCs/>
    </w:rPr>
  </w:style>
  <w:style w:type="character" w:styleId="Hervorhebung">
    <w:name w:val="Emphasis"/>
    <w:basedOn w:val="Absatz-Standardschriftart"/>
    <w:uiPriority w:val="20"/>
    <w:qFormat/>
    <w:rsid w:val="00FB1A6F"/>
    <w:rPr>
      <w:i/>
      <w:iCs/>
    </w:rPr>
  </w:style>
  <w:style w:type="table" w:styleId="Tabellengitternetz">
    <w:name w:val="Table Grid"/>
    <w:basedOn w:val="NormaleTabelle"/>
    <w:uiPriority w:val="59"/>
    <w:rsid w:val="004F5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570783">
      <w:bodyDiv w:val="1"/>
      <w:marLeft w:val="0"/>
      <w:marRight w:val="0"/>
      <w:marTop w:val="0"/>
      <w:marBottom w:val="0"/>
      <w:divBdr>
        <w:top w:val="none" w:sz="0" w:space="0" w:color="auto"/>
        <w:left w:val="none" w:sz="0" w:space="0" w:color="auto"/>
        <w:bottom w:val="none" w:sz="0" w:space="0" w:color="auto"/>
        <w:right w:val="none" w:sz="0" w:space="0" w:color="auto"/>
      </w:divBdr>
    </w:div>
    <w:div w:id="261691528">
      <w:bodyDiv w:val="1"/>
      <w:marLeft w:val="0"/>
      <w:marRight w:val="0"/>
      <w:marTop w:val="0"/>
      <w:marBottom w:val="0"/>
      <w:divBdr>
        <w:top w:val="none" w:sz="0" w:space="0" w:color="auto"/>
        <w:left w:val="none" w:sz="0" w:space="0" w:color="auto"/>
        <w:bottom w:val="none" w:sz="0" w:space="0" w:color="auto"/>
        <w:right w:val="none" w:sz="0" w:space="0" w:color="auto"/>
      </w:divBdr>
    </w:div>
    <w:div w:id="503131621">
      <w:bodyDiv w:val="1"/>
      <w:marLeft w:val="0"/>
      <w:marRight w:val="0"/>
      <w:marTop w:val="0"/>
      <w:marBottom w:val="0"/>
      <w:divBdr>
        <w:top w:val="none" w:sz="0" w:space="0" w:color="auto"/>
        <w:left w:val="none" w:sz="0" w:space="0" w:color="auto"/>
        <w:bottom w:val="none" w:sz="0" w:space="0" w:color="auto"/>
        <w:right w:val="none" w:sz="0" w:space="0" w:color="auto"/>
      </w:divBdr>
    </w:div>
    <w:div w:id="789862714">
      <w:bodyDiv w:val="1"/>
      <w:marLeft w:val="0"/>
      <w:marRight w:val="0"/>
      <w:marTop w:val="0"/>
      <w:marBottom w:val="0"/>
      <w:divBdr>
        <w:top w:val="none" w:sz="0" w:space="0" w:color="auto"/>
        <w:left w:val="none" w:sz="0" w:space="0" w:color="auto"/>
        <w:bottom w:val="none" w:sz="0" w:space="0" w:color="auto"/>
        <w:right w:val="none" w:sz="0" w:space="0" w:color="auto"/>
      </w:divBdr>
    </w:div>
    <w:div w:id="1002973297">
      <w:bodyDiv w:val="1"/>
      <w:marLeft w:val="0"/>
      <w:marRight w:val="0"/>
      <w:marTop w:val="0"/>
      <w:marBottom w:val="0"/>
      <w:divBdr>
        <w:top w:val="none" w:sz="0" w:space="0" w:color="auto"/>
        <w:left w:val="none" w:sz="0" w:space="0" w:color="auto"/>
        <w:bottom w:val="none" w:sz="0" w:space="0" w:color="auto"/>
        <w:right w:val="none" w:sz="0" w:space="0" w:color="auto"/>
      </w:divBdr>
      <w:divsChild>
        <w:div w:id="1233731583">
          <w:marLeft w:val="0"/>
          <w:marRight w:val="0"/>
          <w:marTop w:val="0"/>
          <w:marBottom w:val="0"/>
          <w:divBdr>
            <w:top w:val="none" w:sz="0" w:space="0" w:color="auto"/>
            <w:left w:val="none" w:sz="0" w:space="0" w:color="auto"/>
            <w:bottom w:val="none" w:sz="0" w:space="0" w:color="auto"/>
            <w:right w:val="none" w:sz="0" w:space="0" w:color="auto"/>
          </w:divBdr>
        </w:div>
      </w:divsChild>
    </w:div>
    <w:div w:id="1029725921">
      <w:bodyDiv w:val="1"/>
      <w:marLeft w:val="0"/>
      <w:marRight w:val="0"/>
      <w:marTop w:val="0"/>
      <w:marBottom w:val="0"/>
      <w:divBdr>
        <w:top w:val="none" w:sz="0" w:space="0" w:color="auto"/>
        <w:left w:val="none" w:sz="0" w:space="0" w:color="auto"/>
        <w:bottom w:val="none" w:sz="0" w:space="0" w:color="auto"/>
        <w:right w:val="none" w:sz="0" w:space="0" w:color="auto"/>
      </w:divBdr>
    </w:div>
    <w:div w:id="1329602727">
      <w:bodyDiv w:val="1"/>
      <w:marLeft w:val="0"/>
      <w:marRight w:val="0"/>
      <w:marTop w:val="0"/>
      <w:marBottom w:val="0"/>
      <w:divBdr>
        <w:top w:val="none" w:sz="0" w:space="0" w:color="auto"/>
        <w:left w:val="none" w:sz="0" w:space="0" w:color="auto"/>
        <w:bottom w:val="none" w:sz="0" w:space="0" w:color="auto"/>
        <w:right w:val="none" w:sz="0" w:space="0" w:color="auto"/>
      </w:divBdr>
      <w:divsChild>
        <w:div w:id="102474950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524FF-2F0F-4804-A81B-00905A72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643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Gerlach</dc:creator>
  <cp:keywords/>
  <dc:description/>
  <cp:lastModifiedBy>David Gerlach</cp:lastModifiedBy>
  <cp:revision>9</cp:revision>
  <cp:lastPrinted>2014-06-16T09:47:00Z</cp:lastPrinted>
  <dcterms:created xsi:type="dcterms:W3CDTF">2014-02-18T12:55:00Z</dcterms:created>
  <dcterms:modified xsi:type="dcterms:W3CDTF">2015-06-17T08:50:00Z</dcterms:modified>
</cp:coreProperties>
</file>